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CellMar>
          <w:left w:w="70" w:type="dxa"/>
          <w:right w:w="70" w:type="dxa"/>
        </w:tblCellMar>
        <w:tblLook w:val="0000" w:firstRow="0" w:lastRow="0" w:firstColumn="0" w:lastColumn="0" w:noHBand="0" w:noVBand="0"/>
      </w:tblPr>
      <w:tblGrid>
        <w:gridCol w:w="3189"/>
        <w:gridCol w:w="992"/>
        <w:gridCol w:w="425"/>
        <w:gridCol w:w="2835"/>
        <w:gridCol w:w="1773"/>
      </w:tblGrid>
      <w:tr w:rsidR="00B917CC" w:rsidRPr="006A66DA" w:rsidTr="00B917CC">
        <w:trPr>
          <w:trHeight w:val="1408"/>
        </w:trPr>
        <w:tc>
          <w:tcPr>
            <w:tcW w:w="3189" w:type="dxa"/>
            <w:tcBorders>
              <w:top w:val="nil"/>
              <w:left w:val="nil"/>
              <w:bottom w:val="nil"/>
              <w:right w:val="nil"/>
            </w:tcBorders>
            <w:vAlign w:val="center"/>
          </w:tcPr>
          <w:p w:rsidR="00B917CC" w:rsidRDefault="00B917CC" w:rsidP="00B917CC">
            <w:pPr>
              <w:pStyle w:val="ANBest"/>
              <w:rPr>
                <w:b w:val="0"/>
              </w:rPr>
            </w:pPr>
            <w:r w:rsidRPr="006C0CE8">
              <w:rPr>
                <w:b w:val="0"/>
              </w:rPr>
              <w:t xml:space="preserve">Ministerium für </w:t>
            </w:r>
            <w:r>
              <w:rPr>
                <w:b w:val="0"/>
              </w:rPr>
              <w:t>Soziales</w:t>
            </w:r>
            <w:r w:rsidRPr="006C0CE8">
              <w:rPr>
                <w:b w:val="0"/>
              </w:rPr>
              <w:t>,</w:t>
            </w:r>
          </w:p>
          <w:p w:rsidR="00B917CC" w:rsidRDefault="00B917CC" w:rsidP="00B917CC">
            <w:pPr>
              <w:pStyle w:val="ANBest"/>
              <w:rPr>
                <w:b w:val="0"/>
              </w:rPr>
            </w:pPr>
            <w:r>
              <w:rPr>
                <w:b w:val="0"/>
              </w:rPr>
              <w:t>Gesundheit und Sport</w:t>
            </w:r>
          </w:p>
          <w:p w:rsidR="00B917CC" w:rsidRPr="003A31E9" w:rsidRDefault="00B917CC" w:rsidP="00B917CC">
            <w:pPr>
              <w:pStyle w:val="ANBest"/>
              <w:rPr>
                <w:sz w:val="28"/>
                <w:szCs w:val="28"/>
              </w:rPr>
            </w:pPr>
            <w:r w:rsidRPr="006C0CE8">
              <w:rPr>
                <w:b w:val="0"/>
              </w:rPr>
              <w:t>Mecklenburg-Vorpommern</w:t>
            </w:r>
          </w:p>
        </w:tc>
        <w:tc>
          <w:tcPr>
            <w:tcW w:w="992" w:type="dxa"/>
            <w:tcBorders>
              <w:top w:val="nil"/>
              <w:left w:val="nil"/>
              <w:bottom w:val="nil"/>
              <w:right w:val="nil"/>
            </w:tcBorders>
            <w:vAlign w:val="center"/>
          </w:tcPr>
          <w:p w:rsidR="00B917CC" w:rsidRPr="006A66DA" w:rsidRDefault="00B917CC" w:rsidP="00B917CC">
            <w:pPr>
              <w:ind w:left="-70"/>
              <w:jc w:val="center"/>
              <w:rPr>
                <w:rFonts w:cs="Arial"/>
              </w:rPr>
            </w:pPr>
            <w:r w:rsidRPr="00E65174">
              <w:rPr>
                <w:noProof/>
                <w:color w:val="080808"/>
                <w:sz w:val="16"/>
                <w:szCs w:val="16"/>
              </w:rPr>
              <w:drawing>
                <wp:inline distT="0" distB="0" distL="0" distR="0" wp14:anchorId="211AF74B" wp14:editId="228DCF04">
                  <wp:extent cx="519430" cy="56324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425" w:type="dxa"/>
            <w:tcBorders>
              <w:top w:val="nil"/>
              <w:left w:val="nil"/>
              <w:bottom w:val="nil"/>
              <w:right w:val="nil"/>
            </w:tcBorders>
            <w:vAlign w:val="center"/>
          </w:tcPr>
          <w:p w:rsidR="00B917CC" w:rsidRDefault="00B917CC" w:rsidP="00B917CC">
            <w:pPr>
              <w:pStyle w:val="ANBest"/>
              <w:jc w:val="center"/>
              <w:rPr>
                <w:b w:val="0"/>
                <w:sz w:val="21"/>
                <w:szCs w:val="21"/>
              </w:rPr>
            </w:pPr>
          </w:p>
        </w:tc>
        <w:tc>
          <w:tcPr>
            <w:tcW w:w="2835" w:type="dxa"/>
            <w:tcBorders>
              <w:top w:val="nil"/>
              <w:left w:val="nil"/>
              <w:bottom w:val="nil"/>
              <w:right w:val="nil"/>
            </w:tcBorders>
            <w:vAlign w:val="center"/>
          </w:tcPr>
          <w:p w:rsidR="00B917CC" w:rsidRDefault="00B917CC" w:rsidP="00B917CC">
            <w:pPr>
              <w:pStyle w:val="ANBest"/>
              <w:rPr>
                <w:b w:val="0"/>
              </w:rPr>
            </w:pPr>
            <w:r w:rsidRPr="006C0CE8">
              <w:rPr>
                <w:b w:val="0"/>
              </w:rPr>
              <w:t>Landesamt für</w:t>
            </w:r>
          </w:p>
          <w:p w:rsidR="00B917CC" w:rsidRPr="002E4BCF" w:rsidRDefault="00B917CC" w:rsidP="00B917CC">
            <w:pPr>
              <w:pStyle w:val="ANBest"/>
              <w:rPr>
                <w:b w:val="0"/>
              </w:rPr>
            </w:pPr>
            <w:r>
              <w:rPr>
                <w:b w:val="0"/>
              </w:rPr>
              <w:t>Gesundheit und Soziales</w:t>
            </w:r>
          </w:p>
        </w:tc>
        <w:tc>
          <w:tcPr>
            <w:tcW w:w="1773" w:type="dxa"/>
            <w:tcBorders>
              <w:top w:val="nil"/>
              <w:left w:val="nil"/>
              <w:bottom w:val="nil"/>
              <w:right w:val="nil"/>
            </w:tcBorders>
            <w:vAlign w:val="center"/>
          </w:tcPr>
          <w:p w:rsidR="00B917CC" w:rsidRPr="00E65174" w:rsidRDefault="00B917CC" w:rsidP="00B917CC">
            <w:pPr>
              <w:jc w:val="center"/>
              <w:rPr>
                <w:noProof/>
                <w:color w:val="080808"/>
                <w:sz w:val="16"/>
                <w:szCs w:val="16"/>
              </w:rPr>
            </w:pPr>
            <w:r>
              <w:rPr>
                <w:rFonts w:ascii="Times New Roman"/>
                <w:noProof/>
                <w:sz w:val="20"/>
              </w:rPr>
              <w:drawing>
                <wp:anchor distT="0" distB="0" distL="114300" distR="114300" simplePos="0" relativeHeight="251659264" behindDoc="0" locked="0" layoutInCell="1" allowOverlap="1" wp14:anchorId="354B8CF8" wp14:editId="2E6BC8A2">
                  <wp:simplePos x="0" y="0"/>
                  <wp:positionH relativeFrom="margin">
                    <wp:posOffset>229870</wp:posOffset>
                  </wp:positionH>
                  <wp:positionV relativeFrom="paragraph">
                    <wp:posOffset>32385</wp:posOffset>
                  </wp:positionV>
                  <wp:extent cx="762000" cy="209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209550"/>
                          </a:xfrm>
                          <a:prstGeom prst="rect">
                            <a:avLst/>
                          </a:prstGeom>
                        </pic:spPr>
                      </pic:pic>
                    </a:graphicData>
                  </a:graphic>
                  <wp14:sizeRelH relativeFrom="margin">
                    <wp14:pctWidth>0</wp14:pctWidth>
                  </wp14:sizeRelH>
                  <wp14:sizeRelV relativeFrom="margin">
                    <wp14:pctHeight>0</wp14:pctHeight>
                  </wp14:sizeRelV>
                </wp:anchor>
              </w:drawing>
            </w:r>
          </w:p>
        </w:tc>
      </w:tr>
    </w:tbl>
    <w:p w:rsidR="00B917CC" w:rsidRDefault="00B917CC" w:rsidP="00B917CC">
      <w:pPr>
        <w:autoSpaceDE w:val="0"/>
        <w:autoSpaceDN w:val="0"/>
        <w:adjustRightInd w:val="0"/>
        <w:jc w:val="center"/>
        <w:rPr>
          <w:rFonts w:cs="Arial"/>
          <w:b/>
        </w:rPr>
      </w:pPr>
    </w:p>
    <w:p w:rsidR="00B917CC" w:rsidRPr="00B917CC" w:rsidRDefault="00B917CC" w:rsidP="00B917CC">
      <w:pPr>
        <w:contextualSpacing/>
        <w:jc w:val="center"/>
        <w:rPr>
          <w:rFonts w:cs="Arial"/>
          <w:b/>
        </w:rPr>
      </w:pPr>
      <w:r w:rsidRPr="00B917CC">
        <w:rPr>
          <w:rFonts w:cs="Arial"/>
          <w:b/>
        </w:rPr>
        <w:t>Erklärung der Familien im Rahmen</w:t>
      </w:r>
      <w:r w:rsidR="00B803EB">
        <w:rPr>
          <w:rFonts w:cs="Arial"/>
          <w:b/>
        </w:rPr>
        <w:t xml:space="preserve"> der</w:t>
      </w:r>
      <w:r w:rsidRPr="00B917CC">
        <w:rPr>
          <w:rFonts w:cs="Arial"/>
          <w:b/>
        </w:rPr>
        <w:t xml:space="preserve"> Förderung von Familienerholungsmaßnahmen </w:t>
      </w:r>
      <w:r w:rsidR="00DB7C14">
        <w:rPr>
          <w:rFonts w:cs="Arial"/>
          <w:b/>
        </w:rPr>
        <w:t>durch das</w:t>
      </w:r>
      <w:r w:rsidR="00E62603">
        <w:rPr>
          <w:rFonts w:cs="Arial"/>
          <w:b/>
        </w:rPr>
        <w:t xml:space="preserve"> Land Mecklenburg- Vorpommern</w:t>
      </w:r>
    </w:p>
    <w:p w:rsidR="00B917CC" w:rsidRDefault="00B917CC" w:rsidP="00640533">
      <w:pPr>
        <w:contextualSpacing/>
        <w:jc w:val="both"/>
        <w:rPr>
          <w:rFonts w:cs="Arial"/>
          <w:b/>
          <w:sz w:val="22"/>
          <w:szCs w:val="22"/>
        </w:rPr>
      </w:pPr>
    </w:p>
    <w:p w:rsidR="00B917CC" w:rsidRPr="001F5B05" w:rsidRDefault="00E62603" w:rsidP="001F5B05">
      <w:pPr>
        <w:jc w:val="both"/>
        <w:rPr>
          <w:rFonts w:cs="Arial"/>
          <w:b/>
          <w:sz w:val="22"/>
          <w:szCs w:val="22"/>
        </w:rPr>
      </w:pPr>
      <w:r>
        <w:rPr>
          <w:rFonts w:cs="Arial"/>
          <w:b/>
          <w:sz w:val="22"/>
          <w:szCs w:val="22"/>
        </w:rPr>
        <w:t>Einwilligungserklärung zum Datenschutz</w:t>
      </w:r>
    </w:p>
    <w:p w:rsidR="006D603B" w:rsidRPr="006D603B" w:rsidRDefault="006D603B" w:rsidP="00640533">
      <w:pPr>
        <w:contextualSpacing/>
        <w:jc w:val="both"/>
        <w:rPr>
          <w:rFonts w:cs="Arial"/>
          <w:sz w:val="10"/>
          <w:szCs w:val="10"/>
        </w:rPr>
      </w:pPr>
    </w:p>
    <w:p w:rsidR="00B917CC" w:rsidRPr="001F5B05" w:rsidRDefault="00B917CC" w:rsidP="00640533">
      <w:pPr>
        <w:contextualSpacing/>
        <w:jc w:val="both"/>
        <w:rPr>
          <w:rFonts w:cs="Arial"/>
          <w:sz w:val="20"/>
          <w:szCs w:val="20"/>
        </w:rPr>
      </w:pPr>
      <w:r w:rsidRPr="001F5B05">
        <w:rPr>
          <w:rFonts w:cs="Arial"/>
          <w:sz w:val="20"/>
          <w:szCs w:val="20"/>
        </w:rPr>
        <w:t xml:space="preserve">Hiermit willigen wir als Familie ein, dass unsere personenbezogenen Daten, die zur Antragstellung für die Förderung der Familienerholungsmaßnahme notwendig sind, an das Landesamt für Gesundheit und Soziales weitergeleitet und </w:t>
      </w:r>
      <w:r w:rsidR="001F5B05">
        <w:rPr>
          <w:rFonts w:cs="Arial"/>
          <w:sz w:val="20"/>
          <w:szCs w:val="20"/>
        </w:rPr>
        <w:t xml:space="preserve">dort </w:t>
      </w:r>
      <w:r w:rsidRPr="001F5B05">
        <w:rPr>
          <w:rFonts w:cs="Arial"/>
          <w:sz w:val="20"/>
          <w:szCs w:val="20"/>
        </w:rPr>
        <w:t>verarbeitet werden dürfen. Dies sind Name, Geburtsdatum, Wohnort und Verwandtschaftsgrad der Familienmitglieder sowie der Bezug von Leistungen zum Lebensunterhalt durch ein Familienmitglied zum Zeitpunkt der Antragstellung. Die Verarbeitung der personenbezogenen Daten ist Voraussetzung für die Förderung der Familienerholungsmaßnahme.</w:t>
      </w:r>
    </w:p>
    <w:p w:rsidR="00B917CC" w:rsidRPr="006D603B" w:rsidRDefault="00B917CC" w:rsidP="00640533">
      <w:pPr>
        <w:contextualSpacing/>
        <w:jc w:val="both"/>
        <w:rPr>
          <w:rFonts w:cs="Arial"/>
          <w:sz w:val="10"/>
          <w:szCs w:val="10"/>
        </w:rPr>
      </w:pPr>
    </w:p>
    <w:p w:rsidR="00B917CC" w:rsidRPr="001F5B05" w:rsidRDefault="00B917CC" w:rsidP="00640533">
      <w:pPr>
        <w:contextualSpacing/>
        <w:jc w:val="both"/>
        <w:rPr>
          <w:rFonts w:cs="Arial"/>
          <w:sz w:val="20"/>
          <w:szCs w:val="20"/>
        </w:rPr>
      </w:pPr>
      <w:r w:rsidRPr="001F5B05">
        <w:rPr>
          <w:rFonts w:cs="Arial"/>
          <w:sz w:val="20"/>
          <w:szCs w:val="20"/>
        </w:rPr>
        <w:t>Unsere Einwilligung ist freiwillig und kann jederzeit beim Anbieter der Familienerholungsmaßnahme und/oder beim Landesamt für Gesundheit und Soziales für die Zukunft widerrufen werden.</w:t>
      </w:r>
    </w:p>
    <w:p w:rsidR="00B917CC" w:rsidRPr="006D603B" w:rsidRDefault="00B917CC" w:rsidP="00640533">
      <w:pPr>
        <w:contextualSpacing/>
        <w:jc w:val="both"/>
        <w:rPr>
          <w:rFonts w:cs="Arial"/>
          <w:sz w:val="10"/>
          <w:szCs w:val="10"/>
        </w:rPr>
      </w:pPr>
    </w:p>
    <w:p w:rsidR="00640533" w:rsidRDefault="00B917CC" w:rsidP="009017F1">
      <w:pPr>
        <w:contextualSpacing/>
        <w:jc w:val="both"/>
        <w:rPr>
          <w:rFonts w:cs="Arial"/>
          <w:sz w:val="20"/>
          <w:szCs w:val="20"/>
        </w:rPr>
      </w:pPr>
      <w:r w:rsidRPr="001F5B05">
        <w:rPr>
          <w:rFonts w:cs="Arial"/>
          <w:sz w:val="20"/>
          <w:szCs w:val="20"/>
        </w:rPr>
        <w:t>Wir nehmen zur Kenntnis, dass die personenbezogenen Daten ausschließlich für die Antragsprüfung und das weitere Zuwendungsverfahren gemäß den Vorschriften des Landesdatenschutzgesetzes Mecklenburg- Vorpommern verarbeitet werden. Eine Weitergabe der Daten an Dritte, mit Ausnahme des Landesrechnungshofs im Fall einer Prüfung der Zuwendung, erfolgt nicht. Nicht mehr erforderliche Daten werden unverzüglich gelöscht.</w:t>
      </w:r>
    </w:p>
    <w:p w:rsidR="009017F1" w:rsidRPr="006D603B" w:rsidRDefault="009017F1" w:rsidP="009017F1">
      <w:pPr>
        <w:contextualSpacing/>
        <w:jc w:val="both"/>
        <w:rPr>
          <w:sz w:val="22"/>
          <w:szCs w:val="22"/>
        </w:rPr>
      </w:pPr>
    </w:p>
    <w:p w:rsidR="00B917CC" w:rsidRPr="001F5B05" w:rsidRDefault="00E62603" w:rsidP="001F5B05">
      <w:pPr>
        <w:rPr>
          <w:b/>
          <w:sz w:val="22"/>
          <w:szCs w:val="22"/>
        </w:rPr>
      </w:pPr>
      <w:r>
        <w:rPr>
          <w:b/>
          <w:sz w:val="22"/>
          <w:szCs w:val="22"/>
        </w:rPr>
        <w:t xml:space="preserve">Erklärung zum </w:t>
      </w:r>
      <w:r w:rsidR="00B917CC" w:rsidRPr="001F5B05">
        <w:rPr>
          <w:b/>
          <w:sz w:val="22"/>
          <w:szCs w:val="22"/>
        </w:rPr>
        <w:t>Ausschluss der Doppelförderung</w:t>
      </w:r>
    </w:p>
    <w:p w:rsidR="006D603B" w:rsidRPr="006D603B" w:rsidRDefault="006D603B" w:rsidP="001F5B05">
      <w:pPr>
        <w:contextualSpacing/>
        <w:jc w:val="both"/>
        <w:rPr>
          <w:sz w:val="10"/>
          <w:szCs w:val="10"/>
        </w:rPr>
      </w:pPr>
    </w:p>
    <w:p w:rsidR="001F5B05" w:rsidRDefault="001F5B05" w:rsidP="001F5B05">
      <w:pPr>
        <w:contextualSpacing/>
        <w:jc w:val="both"/>
        <w:rPr>
          <w:rFonts w:cs="Arial"/>
          <w:sz w:val="20"/>
          <w:szCs w:val="20"/>
        </w:rPr>
      </w:pPr>
      <w:r w:rsidRPr="001F5B05">
        <w:rPr>
          <w:sz w:val="20"/>
          <w:szCs w:val="20"/>
        </w:rPr>
        <w:t xml:space="preserve">Wir wurden </w:t>
      </w:r>
      <w:r w:rsidRPr="001F5B05">
        <w:rPr>
          <w:rFonts w:cs="Arial"/>
          <w:sz w:val="20"/>
          <w:szCs w:val="20"/>
        </w:rPr>
        <w:t>darüber belehrt, dass für jede Familie nur einmal im Jahr eine Landesförderung für eine Familiene</w:t>
      </w:r>
      <w:r w:rsidR="006D603B">
        <w:rPr>
          <w:rFonts w:cs="Arial"/>
          <w:sz w:val="20"/>
          <w:szCs w:val="20"/>
        </w:rPr>
        <w:t xml:space="preserve">rholungsmaßnahme gewährt wird. </w:t>
      </w:r>
      <w:r w:rsidRPr="001F5B05">
        <w:rPr>
          <w:rFonts w:cs="Arial"/>
          <w:sz w:val="20"/>
          <w:szCs w:val="20"/>
        </w:rPr>
        <w:t xml:space="preserve">Hiermit wird ausdrücklich erklärt, dass unsere Familie in diesem Jahr noch keine Förderung für eine Familienerholungsmaßnahme erhalten hat und auch keine </w:t>
      </w:r>
      <w:r w:rsidR="004579BD">
        <w:rPr>
          <w:rFonts w:cs="Arial"/>
          <w:sz w:val="20"/>
          <w:szCs w:val="20"/>
        </w:rPr>
        <w:t>weiteren</w:t>
      </w:r>
      <w:r w:rsidRPr="001F5B05">
        <w:rPr>
          <w:rFonts w:cs="Arial"/>
          <w:sz w:val="20"/>
          <w:szCs w:val="20"/>
        </w:rPr>
        <w:t xml:space="preserve"> Anträge gestellt sind.</w:t>
      </w:r>
    </w:p>
    <w:p w:rsidR="001F5B05" w:rsidRPr="006D603B" w:rsidRDefault="001F5B05" w:rsidP="001F5B05">
      <w:pPr>
        <w:contextualSpacing/>
        <w:jc w:val="both"/>
        <w:rPr>
          <w:rFonts w:cs="Arial"/>
          <w:sz w:val="22"/>
          <w:szCs w:val="22"/>
        </w:rPr>
      </w:pPr>
    </w:p>
    <w:p w:rsidR="00E62603" w:rsidRDefault="00E62603" w:rsidP="009017F1">
      <w:pPr>
        <w:contextualSpacing/>
        <w:jc w:val="both"/>
        <w:rPr>
          <w:rFonts w:cs="Arial"/>
          <w:b/>
          <w:sz w:val="22"/>
          <w:szCs w:val="22"/>
        </w:rPr>
      </w:pPr>
      <w:r>
        <w:rPr>
          <w:rFonts w:cs="Arial"/>
          <w:b/>
          <w:sz w:val="22"/>
          <w:szCs w:val="22"/>
        </w:rPr>
        <w:t>Vollständige Wohnanschrift der Familie</w:t>
      </w:r>
      <w:r w:rsidR="001F0B76">
        <w:rPr>
          <w:rFonts w:cs="Arial"/>
          <w:b/>
          <w:sz w:val="22"/>
          <w:szCs w:val="22"/>
        </w:rPr>
        <w:t xml:space="preserve"> </w:t>
      </w:r>
      <w:r w:rsidR="001F0B76" w:rsidRPr="001F0B76">
        <w:rPr>
          <w:rFonts w:cs="Arial"/>
          <w:sz w:val="22"/>
          <w:szCs w:val="22"/>
        </w:rPr>
        <w:t>(PLZ, Ort, Straße, Hausnummer)</w:t>
      </w:r>
      <w:r>
        <w:rPr>
          <w:rFonts w:cs="Arial"/>
          <w:b/>
          <w:sz w:val="22"/>
          <w:szCs w:val="22"/>
        </w:rPr>
        <w:t xml:space="preserve">: </w:t>
      </w:r>
    </w:p>
    <w:p w:rsidR="001F0B76" w:rsidRDefault="001F0B76" w:rsidP="009017F1">
      <w:pPr>
        <w:contextualSpacing/>
        <w:jc w:val="both"/>
        <w:rPr>
          <w:rFonts w:cs="Arial"/>
          <w:b/>
          <w:sz w:val="10"/>
          <w:szCs w:val="10"/>
        </w:rPr>
      </w:pPr>
    </w:p>
    <w:tbl>
      <w:tblPr>
        <w:tblStyle w:val="Tabellenraster"/>
        <w:tblW w:w="0" w:type="auto"/>
        <w:tblLook w:val="04A0" w:firstRow="1" w:lastRow="0" w:firstColumn="1" w:lastColumn="0" w:noHBand="0" w:noVBand="1"/>
      </w:tblPr>
      <w:tblGrid>
        <w:gridCol w:w="9205"/>
      </w:tblGrid>
      <w:tr w:rsidR="006D603B" w:rsidRPr="004579BD" w:rsidTr="00CA0D2B">
        <w:trPr>
          <w:trHeight w:val="389"/>
        </w:trPr>
        <w:tc>
          <w:tcPr>
            <w:tcW w:w="9205" w:type="dxa"/>
            <w:vAlign w:val="center"/>
          </w:tcPr>
          <w:p w:rsidR="006D603B" w:rsidRPr="00CA0D2B" w:rsidRDefault="006D603B" w:rsidP="009017F1">
            <w:pPr>
              <w:contextualSpacing/>
              <w:jc w:val="both"/>
              <w:rPr>
                <w:rFonts w:cs="Arial"/>
                <w:b/>
                <w:sz w:val="18"/>
                <w:szCs w:val="18"/>
              </w:rPr>
            </w:pPr>
            <w:r w:rsidRPr="00CA0D2B">
              <w:rPr>
                <w:rFonts w:cs="Arial"/>
                <w:b/>
                <w:sz w:val="18"/>
                <w:szCs w:val="18"/>
              </w:rPr>
              <w:fldChar w:fldCharType="begin">
                <w:ffData>
                  <w:name w:val="Text6"/>
                  <w:enabled/>
                  <w:calcOnExit w:val="0"/>
                  <w:textInput/>
                </w:ffData>
              </w:fldChar>
            </w:r>
            <w:bookmarkStart w:id="0" w:name="Text6"/>
            <w:r w:rsidRPr="00CA0D2B">
              <w:rPr>
                <w:rFonts w:cs="Arial"/>
                <w:b/>
                <w:sz w:val="18"/>
                <w:szCs w:val="18"/>
              </w:rPr>
              <w:instrText xml:space="preserve"> FORMTEXT </w:instrText>
            </w:r>
            <w:r w:rsidRPr="00CA0D2B">
              <w:rPr>
                <w:rFonts w:cs="Arial"/>
                <w:b/>
                <w:sz w:val="18"/>
                <w:szCs w:val="18"/>
              </w:rPr>
            </w:r>
            <w:r w:rsidRPr="00CA0D2B">
              <w:rPr>
                <w:rFonts w:cs="Arial"/>
                <w:b/>
                <w:sz w:val="18"/>
                <w:szCs w:val="18"/>
              </w:rPr>
              <w:fldChar w:fldCharType="separate"/>
            </w:r>
            <w:bookmarkStart w:id="1" w:name="_GoBack"/>
            <w:r w:rsidRPr="00CA0D2B">
              <w:rPr>
                <w:rFonts w:cs="Arial"/>
                <w:b/>
                <w:noProof/>
                <w:sz w:val="18"/>
                <w:szCs w:val="18"/>
              </w:rPr>
              <w:t> </w:t>
            </w:r>
            <w:r w:rsidRPr="00CA0D2B">
              <w:rPr>
                <w:rFonts w:cs="Arial"/>
                <w:b/>
                <w:noProof/>
                <w:sz w:val="18"/>
                <w:szCs w:val="18"/>
              </w:rPr>
              <w:t> </w:t>
            </w:r>
            <w:r w:rsidRPr="00CA0D2B">
              <w:rPr>
                <w:rFonts w:cs="Arial"/>
                <w:b/>
                <w:noProof/>
                <w:sz w:val="18"/>
                <w:szCs w:val="18"/>
              </w:rPr>
              <w:t> </w:t>
            </w:r>
            <w:r w:rsidRPr="00CA0D2B">
              <w:rPr>
                <w:rFonts w:cs="Arial"/>
                <w:b/>
                <w:noProof/>
                <w:sz w:val="18"/>
                <w:szCs w:val="18"/>
              </w:rPr>
              <w:t> </w:t>
            </w:r>
            <w:r w:rsidRPr="00CA0D2B">
              <w:rPr>
                <w:rFonts w:cs="Arial"/>
                <w:b/>
                <w:noProof/>
                <w:sz w:val="18"/>
                <w:szCs w:val="18"/>
              </w:rPr>
              <w:t> </w:t>
            </w:r>
            <w:bookmarkEnd w:id="1"/>
            <w:r w:rsidRPr="00CA0D2B">
              <w:rPr>
                <w:rFonts w:cs="Arial"/>
                <w:b/>
                <w:sz w:val="18"/>
                <w:szCs w:val="18"/>
              </w:rPr>
              <w:fldChar w:fldCharType="end"/>
            </w:r>
            <w:bookmarkEnd w:id="0"/>
          </w:p>
        </w:tc>
      </w:tr>
    </w:tbl>
    <w:p w:rsidR="006D603B" w:rsidRPr="006D603B" w:rsidRDefault="006D603B" w:rsidP="009017F1">
      <w:pPr>
        <w:contextualSpacing/>
        <w:jc w:val="both"/>
        <w:rPr>
          <w:rFonts w:cs="Arial"/>
          <w:b/>
          <w:sz w:val="10"/>
          <w:szCs w:val="10"/>
        </w:rPr>
      </w:pPr>
    </w:p>
    <w:p w:rsidR="001F0B76" w:rsidRDefault="001F0B76" w:rsidP="009017F1">
      <w:pPr>
        <w:contextualSpacing/>
        <w:jc w:val="both"/>
        <w:rPr>
          <w:rFonts w:cs="Arial"/>
          <w:b/>
          <w:sz w:val="22"/>
          <w:szCs w:val="22"/>
        </w:rPr>
      </w:pPr>
      <w:r w:rsidRPr="001F5B05">
        <w:rPr>
          <w:rFonts w:cs="Arial"/>
          <w:b/>
          <w:sz w:val="22"/>
          <w:szCs w:val="22"/>
        </w:rPr>
        <w:t xml:space="preserve">Daten </w:t>
      </w:r>
      <w:r>
        <w:rPr>
          <w:rFonts w:cs="Arial"/>
          <w:b/>
          <w:sz w:val="22"/>
          <w:szCs w:val="22"/>
        </w:rPr>
        <w:t>aller</w:t>
      </w:r>
      <w:r w:rsidRPr="001F5B05">
        <w:rPr>
          <w:rFonts w:cs="Arial"/>
          <w:b/>
          <w:sz w:val="22"/>
          <w:szCs w:val="22"/>
        </w:rPr>
        <w:t xml:space="preserve"> Familienmitglieder, die an der Maßnahme teilnehmen</w:t>
      </w:r>
      <w:r>
        <w:rPr>
          <w:rFonts w:cs="Arial"/>
          <w:b/>
          <w:sz w:val="22"/>
          <w:szCs w:val="22"/>
        </w:rPr>
        <w:t xml:space="preserve"> und Unterschriften aller unterschriftsberechtigten Personen zur gesamten Erklärung.</w:t>
      </w:r>
    </w:p>
    <w:p w:rsidR="001F5B05" w:rsidRPr="006D603B" w:rsidRDefault="001F5B05" w:rsidP="009017F1">
      <w:pPr>
        <w:rPr>
          <w:sz w:val="10"/>
          <w:szCs w:val="10"/>
        </w:rPr>
      </w:pPr>
    </w:p>
    <w:tbl>
      <w:tblPr>
        <w:tblStyle w:val="Tabellenraster"/>
        <w:tblW w:w="9258" w:type="dxa"/>
        <w:tblLayout w:type="fixed"/>
        <w:tblLook w:val="04A0" w:firstRow="1" w:lastRow="0" w:firstColumn="1" w:lastColumn="0" w:noHBand="0" w:noVBand="1"/>
      </w:tblPr>
      <w:tblGrid>
        <w:gridCol w:w="2689"/>
        <w:gridCol w:w="1049"/>
        <w:gridCol w:w="1727"/>
        <w:gridCol w:w="576"/>
        <w:gridCol w:w="576"/>
        <w:gridCol w:w="2641"/>
      </w:tblGrid>
      <w:tr w:rsidR="006D603B" w:rsidRPr="001F0B76" w:rsidTr="00CA0D2B">
        <w:trPr>
          <w:trHeight w:val="376"/>
        </w:trPr>
        <w:tc>
          <w:tcPr>
            <w:tcW w:w="2689" w:type="dxa"/>
            <w:vMerge w:val="restart"/>
          </w:tcPr>
          <w:p w:rsidR="004579BD" w:rsidRDefault="006D603B" w:rsidP="009017F1">
            <w:pPr>
              <w:jc w:val="center"/>
              <w:rPr>
                <w:b/>
                <w:sz w:val="16"/>
                <w:szCs w:val="16"/>
              </w:rPr>
            </w:pPr>
            <w:r w:rsidRPr="001F0B76">
              <w:rPr>
                <w:b/>
                <w:sz w:val="16"/>
                <w:szCs w:val="16"/>
              </w:rPr>
              <w:t>Name und Vorname</w:t>
            </w:r>
          </w:p>
          <w:p w:rsidR="006D603B" w:rsidRPr="001F0B76" w:rsidRDefault="004579BD" w:rsidP="009017F1">
            <w:pPr>
              <w:jc w:val="center"/>
              <w:rPr>
                <w:sz w:val="16"/>
                <w:szCs w:val="16"/>
              </w:rPr>
            </w:pPr>
            <w:r>
              <w:rPr>
                <w:sz w:val="16"/>
                <w:szCs w:val="16"/>
              </w:rPr>
              <w:t>(</w:t>
            </w:r>
            <w:r w:rsidR="006D603B" w:rsidRPr="001F0B76">
              <w:rPr>
                <w:sz w:val="16"/>
                <w:szCs w:val="16"/>
              </w:rPr>
              <w:t>der teilnehmenden Familienmitglieder</w:t>
            </w:r>
            <w:r>
              <w:rPr>
                <w:sz w:val="16"/>
                <w:szCs w:val="16"/>
              </w:rPr>
              <w:t>)</w:t>
            </w:r>
          </w:p>
        </w:tc>
        <w:tc>
          <w:tcPr>
            <w:tcW w:w="1049" w:type="dxa"/>
            <w:vMerge w:val="restart"/>
          </w:tcPr>
          <w:p w:rsidR="006D603B" w:rsidRPr="004579BD" w:rsidRDefault="006D603B" w:rsidP="009017F1">
            <w:pPr>
              <w:jc w:val="center"/>
              <w:rPr>
                <w:b/>
                <w:sz w:val="16"/>
                <w:szCs w:val="16"/>
              </w:rPr>
            </w:pPr>
            <w:r w:rsidRPr="004579BD">
              <w:rPr>
                <w:b/>
                <w:sz w:val="16"/>
                <w:szCs w:val="16"/>
              </w:rPr>
              <w:t>Geburts-datum</w:t>
            </w:r>
          </w:p>
        </w:tc>
        <w:tc>
          <w:tcPr>
            <w:tcW w:w="1727" w:type="dxa"/>
            <w:vMerge w:val="restart"/>
          </w:tcPr>
          <w:p w:rsidR="006D603B" w:rsidRPr="001F0B76" w:rsidRDefault="006D603B" w:rsidP="009017F1">
            <w:pPr>
              <w:jc w:val="center"/>
              <w:rPr>
                <w:sz w:val="16"/>
                <w:szCs w:val="16"/>
              </w:rPr>
            </w:pPr>
            <w:r w:rsidRPr="004579BD">
              <w:rPr>
                <w:b/>
                <w:sz w:val="16"/>
                <w:szCs w:val="16"/>
              </w:rPr>
              <w:t>Familienmitglied</w:t>
            </w:r>
          </w:p>
          <w:p w:rsidR="006D603B" w:rsidRPr="001F0B76" w:rsidRDefault="004579BD" w:rsidP="009017F1">
            <w:pPr>
              <w:jc w:val="center"/>
              <w:rPr>
                <w:sz w:val="16"/>
                <w:szCs w:val="16"/>
              </w:rPr>
            </w:pPr>
            <w:r>
              <w:rPr>
                <w:sz w:val="16"/>
                <w:szCs w:val="16"/>
              </w:rPr>
              <w:t>(Bezeichnung/</w:t>
            </w:r>
            <w:r w:rsidR="006D603B" w:rsidRPr="001F0B76">
              <w:rPr>
                <w:sz w:val="16"/>
                <w:szCs w:val="16"/>
              </w:rPr>
              <w:t>Ver</w:t>
            </w:r>
            <w:r>
              <w:rPr>
                <w:sz w:val="16"/>
                <w:szCs w:val="16"/>
              </w:rPr>
              <w:t>-</w:t>
            </w:r>
            <w:r w:rsidR="006D603B" w:rsidRPr="001F0B76">
              <w:rPr>
                <w:sz w:val="16"/>
                <w:szCs w:val="16"/>
              </w:rPr>
              <w:t>wandtschaftsgrad</w:t>
            </w:r>
            <w:r>
              <w:rPr>
                <w:sz w:val="16"/>
                <w:szCs w:val="16"/>
              </w:rPr>
              <w:t>)</w:t>
            </w:r>
          </w:p>
        </w:tc>
        <w:tc>
          <w:tcPr>
            <w:tcW w:w="1152" w:type="dxa"/>
            <w:gridSpan w:val="2"/>
          </w:tcPr>
          <w:p w:rsidR="006D603B" w:rsidRDefault="006D603B" w:rsidP="009017F1">
            <w:pPr>
              <w:jc w:val="center"/>
              <w:rPr>
                <w:sz w:val="16"/>
                <w:szCs w:val="16"/>
              </w:rPr>
            </w:pPr>
            <w:r w:rsidRPr="001F0B76">
              <w:rPr>
                <w:sz w:val="16"/>
                <w:szCs w:val="16"/>
              </w:rPr>
              <w:t>Lebt im Haushalt der o.g. Anschrift</w:t>
            </w:r>
          </w:p>
        </w:tc>
        <w:tc>
          <w:tcPr>
            <w:tcW w:w="2641" w:type="dxa"/>
            <w:vMerge w:val="restart"/>
          </w:tcPr>
          <w:p w:rsidR="006D603B" w:rsidRPr="004579BD" w:rsidRDefault="006D603B" w:rsidP="009017F1">
            <w:pPr>
              <w:jc w:val="center"/>
              <w:rPr>
                <w:b/>
                <w:sz w:val="16"/>
                <w:szCs w:val="16"/>
              </w:rPr>
            </w:pPr>
            <w:r w:rsidRPr="004579BD">
              <w:rPr>
                <w:b/>
                <w:sz w:val="16"/>
                <w:szCs w:val="16"/>
              </w:rPr>
              <w:t>Unterschriften der volljährigen bzw. unterschriftsberechtigten Personen*</w:t>
            </w:r>
          </w:p>
        </w:tc>
      </w:tr>
      <w:tr w:rsidR="006D603B" w:rsidRPr="001F0B76" w:rsidTr="00CA0D2B">
        <w:trPr>
          <w:trHeight w:val="175"/>
        </w:trPr>
        <w:tc>
          <w:tcPr>
            <w:tcW w:w="2689" w:type="dxa"/>
            <w:vMerge/>
          </w:tcPr>
          <w:p w:rsidR="006D603B" w:rsidRPr="001F0B76" w:rsidRDefault="006D603B" w:rsidP="009017F1">
            <w:pPr>
              <w:rPr>
                <w:b/>
                <w:sz w:val="16"/>
                <w:szCs w:val="16"/>
              </w:rPr>
            </w:pPr>
          </w:p>
        </w:tc>
        <w:tc>
          <w:tcPr>
            <w:tcW w:w="1049" w:type="dxa"/>
            <w:vMerge/>
          </w:tcPr>
          <w:p w:rsidR="006D603B" w:rsidRPr="001F0B76" w:rsidRDefault="006D603B" w:rsidP="009017F1">
            <w:pPr>
              <w:rPr>
                <w:sz w:val="16"/>
                <w:szCs w:val="16"/>
              </w:rPr>
            </w:pPr>
          </w:p>
        </w:tc>
        <w:tc>
          <w:tcPr>
            <w:tcW w:w="1727" w:type="dxa"/>
            <w:vMerge/>
          </w:tcPr>
          <w:p w:rsidR="006D603B" w:rsidRPr="001F0B76" w:rsidRDefault="006D603B" w:rsidP="009017F1">
            <w:pPr>
              <w:rPr>
                <w:sz w:val="16"/>
                <w:szCs w:val="16"/>
              </w:rPr>
            </w:pPr>
          </w:p>
        </w:tc>
        <w:tc>
          <w:tcPr>
            <w:tcW w:w="576" w:type="dxa"/>
          </w:tcPr>
          <w:p w:rsidR="006D603B" w:rsidRPr="004579BD" w:rsidRDefault="006D603B" w:rsidP="009017F1">
            <w:pPr>
              <w:jc w:val="center"/>
              <w:rPr>
                <w:b/>
                <w:sz w:val="16"/>
                <w:szCs w:val="16"/>
              </w:rPr>
            </w:pPr>
            <w:r w:rsidRPr="004579BD">
              <w:rPr>
                <w:b/>
                <w:sz w:val="16"/>
                <w:szCs w:val="16"/>
              </w:rPr>
              <w:t>Ja</w:t>
            </w:r>
          </w:p>
        </w:tc>
        <w:tc>
          <w:tcPr>
            <w:tcW w:w="576" w:type="dxa"/>
          </w:tcPr>
          <w:p w:rsidR="006D603B" w:rsidRPr="004579BD" w:rsidRDefault="006D603B" w:rsidP="009017F1">
            <w:pPr>
              <w:jc w:val="center"/>
              <w:rPr>
                <w:b/>
                <w:sz w:val="16"/>
                <w:szCs w:val="16"/>
              </w:rPr>
            </w:pPr>
            <w:r w:rsidRPr="004579BD">
              <w:rPr>
                <w:b/>
                <w:sz w:val="16"/>
                <w:szCs w:val="16"/>
              </w:rPr>
              <w:t>Nein</w:t>
            </w:r>
          </w:p>
        </w:tc>
        <w:tc>
          <w:tcPr>
            <w:tcW w:w="2641" w:type="dxa"/>
            <w:vMerge/>
          </w:tcPr>
          <w:p w:rsidR="006D603B" w:rsidRDefault="006D603B" w:rsidP="009017F1">
            <w:pPr>
              <w:rPr>
                <w:sz w:val="16"/>
                <w:szCs w:val="16"/>
              </w:rPr>
            </w:pPr>
          </w:p>
        </w:tc>
      </w:tr>
      <w:tr w:rsidR="00CA0D2B" w:rsidRPr="004579BD" w:rsidTr="00CA0D2B">
        <w:tc>
          <w:tcPr>
            <w:tcW w:w="2689" w:type="dxa"/>
            <w:vAlign w:val="center"/>
          </w:tcPr>
          <w:p w:rsidR="00CA0D2B" w:rsidRPr="00CA0D2B" w:rsidRDefault="00CA0D2B" w:rsidP="00CA0D2B">
            <w:pPr>
              <w:rPr>
                <w:sz w:val="20"/>
                <w:szCs w:val="20"/>
              </w:rPr>
            </w:pPr>
            <w:r w:rsidRPr="00CA0D2B">
              <w:rPr>
                <w:sz w:val="20"/>
                <w:szCs w:val="20"/>
              </w:rPr>
              <w:fldChar w:fldCharType="begin">
                <w:ffData>
                  <w:name w:val="Text3"/>
                  <w:enabled/>
                  <w:calcOnExit w:val="0"/>
                  <w:textInput/>
                </w:ffData>
              </w:fldChar>
            </w:r>
            <w:bookmarkStart w:id="2" w:name="Text3"/>
            <w:r w:rsidRPr="00CA0D2B">
              <w:rPr>
                <w:sz w:val="20"/>
                <w:szCs w:val="20"/>
              </w:rPr>
              <w:instrText xml:space="preserve"> FORMTEXT </w:instrText>
            </w:r>
            <w:r w:rsidRPr="00CA0D2B">
              <w:rPr>
                <w:sz w:val="20"/>
                <w:szCs w:val="20"/>
              </w:rPr>
            </w:r>
            <w:r w:rsidRPr="00CA0D2B">
              <w:rPr>
                <w:sz w:val="20"/>
                <w:szCs w:val="20"/>
              </w:rPr>
              <w:fldChar w:fldCharType="separate"/>
            </w:r>
            <w:r w:rsidRPr="00CA0D2B">
              <w:rPr>
                <w:noProof/>
                <w:sz w:val="20"/>
                <w:szCs w:val="20"/>
              </w:rPr>
              <w:t> </w:t>
            </w:r>
            <w:r w:rsidRPr="00CA0D2B">
              <w:rPr>
                <w:noProof/>
                <w:sz w:val="20"/>
                <w:szCs w:val="20"/>
              </w:rPr>
              <w:t> </w:t>
            </w:r>
            <w:r w:rsidRPr="00CA0D2B">
              <w:rPr>
                <w:noProof/>
                <w:sz w:val="20"/>
                <w:szCs w:val="20"/>
              </w:rPr>
              <w:t> </w:t>
            </w:r>
            <w:r w:rsidRPr="00CA0D2B">
              <w:rPr>
                <w:noProof/>
                <w:sz w:val="20"/>
                <w:szCs w:val="20"/>
              </w:rPr>
              <w:t> </w:t>
            </w:r>
            <w:r w:rsidRPr="00CA0D2B">
              <w:rPr>
                <w:noProof/>
                <w:sz w:val="20"/>
                <w:szCs w:val="20"/>
              </w:rPr>
              <w:t> </w:t>
            </w:r>
            <w:r w:rsidRPr="00CA0D2B">
              <w:rPr>
                <w:sz w:val="20"/>
                <w:szCs w:val="20"/>
              </w:rPr>
              <w:fldChar w:fldCharType="end"/>
            </w:r>
            <w:bookmarkEnd w:id="2"/>
          </w:p>
        </w:tc>
        <w:tc>
          <w:tcPr>
            <w:tcW w:w="1049" w:type="dxa"/>
            <w:vAlign w:val="center"/>
          </w:tcPr>
          <w:p w:rsidR="00CA0D2B" w:rsidRPr="00CA0D2B" w:rsidRDefault="00CA0D2B" w:rsidP="00CA0D2B">
            <w:pPr>
              <w:rPr>
                <w:sz w:val="20"/>
                <w:szCs w:val="20"/>
              </w:rPr>
            </w:pPr>
            <w:r w:rsidRPr="00CA0D2B">
              <w:rPr>
                <w:sz w:val="20"/>
                <w:szCs w:val="20"/>
              </w:rPr>
              <w:fldChar w:fldCharType="begin">
                <w:ffData>
                  <w:name w:val="Text4"/>
                  <w:enabled/>
                  <w:calcOnExit w:val="0"/>
                  <w:textInput>
                    <w:type w:val="date"/>
                  </w:textInput>
                </w:ffData>
              </w:fldChar>
            </w:r>
            <w:bookmarkStart w:id="3" w:name="Text4"/>
            <w:r w:rsidRPr="00CA0D2B">
              <w:rPr>
                <w:sz w:val="20"/>
                <w:szCs w:val="20"/>
              </w:rPr>
              <w:instrText xml:space="preserve"> FORMTEXT </w:instrText>
            </w:r>
            <w:r w:rsidRPr="00CA0D2B">
              <w:rPr>
                <w:sz w:val="20"/>
                <w:szCs w:val="20"/>
              </w:rPr>
            </w:r>
            <w:r w:rsidRPr="00CA0D2B">
              <w:rPr>
                <w:sz w:val="20"/>
                <w:szCs w:val="20"/>
              </w:rPr>
              <w:fldChar w:fldCharType="separate"/>
            </w:r>
            <w:r w:rsidRPr="00CA0D2B">
              <w:rPr>
                <w:noProof/>
                <w:sz w:val="20"/>
                <w:szCs w:val="20"/>
              </w:rPr>
              <w:t> </w:t>
            </w:r>
            <w:r w:rsidRPr="00CA0D2B">
              <w:rPr>
                <w:noProof/>
                <w:sz w:val="20"/>
                <w:szCs w:val="20"/>
              </w:rPr>
              <w:t> </w:t>
            </w:r>
            <w:r w:rsidRPr="00CA0D2B">
              <w:rPr>
                <w:noProof/>
                <w:sz w:val="20"/>
                <w:szCs w:val="20"/>
              </w:rPr>
              <w:t> </w:t>
            </w:r>
            <w:r w:rsidRPr="00CA0D2B">
              <w:rPr>
                <w:noProof/>
                <w:sz w:val="20"/>
                <w:szCs w:val="20"/>
              </w:rPr>
              <w:t> </w:t>
            </w:r>
            <w:r w:rsidRPr="00CA0D2B">
              <w:rPr>
                <w:noProof/>
                <w:sz w:val="20"/>
                <w:szCs w:val="20"/>
              </w:rPr>
              <w:t> </w:t>
            </w:r>
            <w:r w:rsidRPr="00CA0D2B">
              <w:rPr>
                <w:sz w:val="20"/>
                <w:szCs w:val="20"/>
              </w:rPr>
              <w:fldChar w:fldCharType="end"/>
            </w:r>
            <w:bookmarkEnd w:id="3"/>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Pr="00CA0D2B" w:rsidRDefault="00CA0D2B" w:rsidP="00CA0D2B">
            <w:pPr>
              <w:jc w:val="center"/>
              <w:rPr>
                <w:sz w:val="20"/>
                <w:szCs w:val="20"/>
              </w:rPr>
            </w:pPr>
            <w:r w:rsidRPr="00CA0D2B">
              <w:rPr>
                <w:sz w:val="20"/>
                <w:szCs w:val="20"/>
              </w:rPr>
              <w:fldChar w:fldCharType="begin">
                <w:ffData>
                  <w:name w:val="Kontrollkästchen1"/>
                  <w:enabled/>
                  <w:calcOnExit w:val="0"/>
                  <w:checkBox>
                    <w:sizeAuto/>
                    <w:default w:val="0"/>
                  </w:checkBox>
                </w:ffData>
              </w:fldChar>
            </w:r>
            <w:bookmarkStart w:id="4" w:name="Kontrollkästchen1"/>
            <w:r w:rsidRPr="00CA0D2B">
              <w:rPr>
                <w:sz w:val="20"/>
                <w:szCs w:val="20"/>
              </w:rPr>
              <w:instrText xml:space="preserve"> FORMCHECKBOX </w:instrText>
            </w:r>
            <w:r w:rsidR="000D6274">
              <w:rPr>
                <w:sz w:val="20"/>
                <w:szCs w:val="20"/>
              </w:rPr>
            </w:r>
            <w:r w:rsidR="000D6274">
              <w:rPr>
                <w:sz w:val="20"/>
                <w:szCs w:val="20"/>
              </w:rPr>
              <w:fldChar w:fldCharType="separate"/>
            </w:r>
            <w:r w:rsidRPr="00CA0D2B">
              <w:rPr>
                <w:sz w:val="20"/>
                <w:szCs w:val="20"/>
              </w:rPr>
              <w:fldChar w:fldCharType="end"/>
            </w:r>
            <w:bookmarkEnd w:id="4"/>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r w:rsidR="00CA0D2B" w:rsidRPr="004579BD" w:rsidTr="00CA0D2B">
        <w:tc>
          <w:tcPr>
            <w:tcW w:w="2689" w:type="dxa"/>
            <w:vAlign w:val="center"/>
          </w:tcPr>
          <w:p w:rsidR="00CA0D2B" w:rsidRDefault="00CA0D2B" w:rsidP="00CA0D2B">
            <w:r w:rsidRPr="00BB2487">
              <w:rPr>
                <w:sz w:val="20"/>
                <w:szCs w:val="20"/>
              </w:rPr>
              <w:fldChar w:fldCharType="begin">
                <w:ffData>
                  <w:name w:val="Text3"/>
                  <w:enabled/>
                  <w:calcOnExit w:val="0"/>
                  <w:textInput/>
                </w:ffData>
              </w:fldChar>
            </w:r>
            <w:r w:rsidRPr="00BB2487">
              <w:rPr>
                <w:sz w:val="20"/>
                <w:szCs w:val="20"/>
              </w:rPr>
              <w:instrText xml:space="preserve"> FORMTEXT </w:instrText>
            </w:r>
            <w:r w:rsidRPr="00BB2487">
              <w:rPr>
                <w:sz w:val="20"/>
                <w:szCs w:val="20"/>
              </w:rPr>
            </w:r>
            <w:r w:rsidRPr="00BB2487">
              <w:rPr>
                <w:sz w:val="20"/>
                <w:szCs w:val="20"/>
              </w:rPr>
              <w:fldChar w:fldCharType="separate"/>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noProof/>
                <w:sz w:val="20"/>
                <w:szCs w:val="20"/>
              </w:rPr>
              <w:t> </w:t>
            </w:r>
            <w:r w:rsidRPr="00BB2487">
              <w:rPr>
                <w:sz w:val="20"/>
                <w:szCs w:val="20"/>
              </w:rPr>
              <w:fldChar w:fldCharType="end"/>
            </w:r>
          </w:p>
        </w:tc>
        <w:tc>
          <w:tcPr>
            <w:tcW w:w="1049" w:type="dxa"/>
            <w:vAlign w:val="center"/>
          </w:tcPr>
          <w:p w:rsidR="00CA0D2B" w:rsidRDefault="00CA0D2B" w:rsidP="00CA0D2B">
            <w:r w:rsidRPr="000E4804">
              <w:rPr>
                <w:sz w:val="20"/>
                <w:szCs w:val="20"/>
              </w:rPr>
              <w:fldChar w:fldCharType="begin">
                <w:ffData>
                  <w:name w:val="Text4"/>
                  <w:enabled/>
                  <w:calcOnExit w:val="0"/>
                  <w:textInput>
                    <w:type w:val="date"/>
                  </w:textInput>
                </w:ffData>
              </w:fldChar>
            </w:r>
            <w:r w:rsidRPr="000E4804">
              <w:rPr>
                <w:sz w:val="20"/>
                <w:szCs w:val="20"/>
              </w:rPr>
              <w:instrText xml:space="preserve"> FORMTEXT </w:instrText>
            </w:r>
            <w:r w:rsidRPr="000E4804">
              <w:rPr>
                <w:sz w:val="20"/>
                <w:szCs w:val="20"/>
              </w:rPr>
            </w:r>
            <w:r w:rsidRPr="000E4804">
              <w:rPr>
                <w:sz w:val="20"/>
                <w:szCs w:val="20"/>
              </w:rPr>
              <w:fldChar w:fldCharType="separate"/>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noProof/>
                <w:sz w:val="20"/>
                <w:szCs w:val="20"/>
              </w:rPr>
              <w:t> </w:t>
            </w:r>
            <w:r w:rsidRPr="000E4804">
              <w:rPr>
                <w:sz w:val="20"/>
                <w:szCs w:val="20"/>
              </w:rPr>
              <w:fldChar w:fldCharType="end"/>
            </w:r>
          </w:p>
        </w:tc>
        <w:tc>
          <w:tcPr>
            <w:tcW w:w="1727" w:type="dxa"/>
            <w:vAlign w:val="center"/>
          </w:tcPr>
          <w:p w:rsidR="00CA0D2B" w:rsidRDefault="00CA0D2B" w:rsidP="00CA0D2B">
            <w:r w:rsidRPr="00AF5369">
              <w:rPr>
                <w:sz w:val="20"/>
                <w:szCs w:val="20"/>
              </w:rPr>
              <w:fldChar w:fldCharType="begin">
                <w:ffData>
                  <w:name w:val="Text3"/>
                  <w:enabled/>
                  <w:calcOnExit w:val="0"/>
                  <w:textInput/>
                </w:ffData>
              </w:fldChar>
            </w:r>
            <w:r w:rsidRPr="00AF5369">
              <w:rPr>
                <w:sz w:val="20"/>
                <w:szCs w:val="20"/>
              </w:rPr>
              <w:instrText xml:space="preserve"> FORMTEXT </w:instrText>
            </w:r>
            <w:r w:rsidRPr="00AF5369">
              <w:rPr>
                <w:sz w:val="20"/>
                <w:szCs w:val="20"/>
              </w:rPr>
            </w:r>
            <w:r w:rsidRPr="00AF5369">
              <w:rPr>
                <w:sz w:val="20"/>
                <w:szCs w:val="20"/>
              </w:rPr>
              <w:fldChar w:fldCharType="separate"/>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noProof/>
                <w:sz w:val="20"/>
                <w:szCs w:val="20"/>
              </w:rPr>
              <w:t> </w:t>
            </w:r>
            <w:r w:rsidRPr="00AF5369">
              <w:rPr>
                <w:sz w:val="20"/>
                <w:szCs w:val="20"/>
              </w:rPr>
              <w:fldChar w:fldCharType="end"/>
            </w:r>
          </w:p>
        </w:tc>
        <w:tc>
          <w:tcPr>
            <w:tcW w:w="576" w:type="dxa"/>
            <w:vAlign w:val="center"/>
          </w:tcPr>
          <w:p w:rsidR="00CA0D2B" w:rsidRDefault="00CA0D2B" w:rsidP="00CA0D2B">
            <w:pPr>
              <w:jc w:val="center"/>
            </w:pPr>
            <w:r w:rsidRPr="008C5B9E">
              <w:rPr>
                <w:sz w:val="20"/>
                <w:szCs w:val="20"/>
              </w:rPr>
              <w:fldChar w:fldCharType="begin">
                <w:ffData>
                  <w:name w:val="Kontrollkästchen1"/>
                  <w:enabled/>
                  <w:calcOnExit w:val="0"/>
                  <w:checkBox>
                    <w:sizeAuto/>
                    <w:default w:val="0"/>
                  </w:checkBox>
                </w:ffData>
              </w:fldChar>
            </w:r>
            <w:r w:rsidRPr="008C5B9E">
              <w:rPr>
                <w:sz w:val="20"/>
                <w:szCs w:val="20"/>
              </w:rPr>
              <w:instrText xml:space="preserve"> FORMCHECKBOX </w:instrText>
            </w:r>
            <w:r w:rsidR="000D6274">
              <w:rPr>
                <w:sz w:val="20"/>
                <w:szCs w:val="20"/>
              </w:rPr>
            </w:r>
            <w:r w:rsidR="000D6274">
              <w:rPr>
                <w:sz w:val="20"/>
                <w:szCs w:val="20"/>
              </w:rPr>
              <w:fldChar w:fldCharType="separate"/>
            </w:r>
            <w:r w:rsidRPr="008C5B9E">
              <w:rPr>
                <w:sz w:val="20"/>
                <w:szCs w:val="20"/>
              </w:rPr>
              <w:fldChar w:fldCharType="end"/>
            </w:r>
          </w:p>
        </w:tc>
        <w:tc>
          <w:tcPr>
            <w:tcW w:w="576" w:type="dxa"/>
            <w:vAlign w:val="center"/>
          </w:tcPr>
          <w:p w:rsidR="00CA0D2B" w:rsidRDefault="00CA0D2B" w:rsidP="00CA0D2B">
            <w:pPr>
              <w:jc w:val="center"/>
            </w:pPr>
            <w:r w:rsidRPr="008F60A1">
              <w:rPr>
                <w:sz w:val="20"/>
                <w:szCs w:val="20"/>
              </w:rPr>
              <w:fldChar w:fldCharType="begin">
                <w:ffData>
                  <w:name w:val="Kontrollkästchen1"/>
                  <w:enabled/>
                  <w:calcOnExit w:val="0"/>
                  <w:checkBox>
                    <w:sizeAuto/>
                    <w:default w:val="0"/>
                  </w:checkBox>
                </w:ffData>
              </w:fldChar>
            </w:r>
            <w:r w:rsidRPr="008F60A1">
              <w:rPr>
                <w:sz w:val="20"/>
                <w:szCs w:val="20"/>
              </w:rPr>
              <w:instrText xml:space="preserve"> FORMCHECKBOX </w:instrText>
            </w:r>
            <w:r w:rsidR="000D6274">
              <w:rPr>
                <w:sz w:val="20"/>
                <w:szCs w:val="20"/>
              </w:rPr>
            </w:r>
            <w:r w:rsidR="000D6274">
              <w:rPr>
                <w:sz w:val="20"/>
                <w:szCs w:val="20"/>
              </w:rPr>
              <w:fldChar w:fldCharType="separate"/>
            </w:r>
            <w:r w:rsidRPr="008F60A1">
              <w:rPr>
                <w:sz w:val="20"/>
                <w:szCs w:val="20"/>
              </w:rPr>
              <w:fldChar w:fldCharType="end"/>
            </w:r>
          </w:p>
        </w:tc>
        <w:tc>
          <w:tcPr>
            <w:tcW w:w="2641" w:type="dxa"/>
            <w:vAlign w:val="center"/>
          </w:tcPr>
          <w:p w:rsidR="00CA0D2B" w:rsidRPr="004579BD" w:rsidRDefault="00CA0D2B" w:rsidP="00CA0D2B">
            <w:pPr>
              <w:rPr>
                <w:sz w:val="28"/>
                <w:szCs w:val="28"/>
              </w:rPr>
            </w:pPr>
          </w:p>
        </w:tc>
      </w:tr>
    </w:tbl>
    <w:p w:rsidR="001F5B05" w:rsidRDefault="00DB7C14" w:rsidP="009017F1">
      <w:pPr>
        <w:rPr>
          <w:sz w:val="18"/>
          <w:szCs w:val="18"/>
        </w:rPr>
      </w:pPr>
      <w:r w:rsidRPr="004579BD">
        <w:rPr>
          <w:sz w:val="18"/>
          <w:szCs w:val="18"/>
        </w:rPr>
        <w:t>* Jede volljährige unterschriftsberechtigte Person unterzeichnet selbst. Für alle anderen Personen unterzeichnet der gesetzliche Vertreter.</w:t>
      </w:r>
    </w:p>
    <w:p w:rsidR="000D6274" w:rsidRPr="000D6274" w:rsidRDefault="000D6274" w:rsidP="009017F1">
      <w:pPr>
        <w:rPr>
          <w:sz w:val="16"/>
          <w:szCs w:val="16"/>
        </w:rPr>
      </w:pPr>
    </w:p>
    <w:tbl>
      <w:tblPr>
        <w:tblStyle w:val="Tabellenraster"/>
        <w:tblW w:w="0" w:type="auto"/>
        <w:tblLook w:val="04A0" w:firstRow="1" w:lastRow="0" w:firstColumn="1" w:lastColumn="0" w:noHBand="0" w:noVBand="1"/>
      </w:tblPr>
      <w:tblGrid>
        <w:gridCol w:w="6658"/>
        <w:gridCol w:w="2547"/>
      </w:tblGrid>
      <w:tr w:rsidR="00CA0D2B" w:rsidTr="00223819">
        <w:trPr>
          <w:trHeight w:val="340"/>
        </w:trPr>
        <w:tc>
          <w:tcPr>
            <w:tcW w:w="6658" w:type="dxa"/>
            <w:vAlign w:val="center"/>
          </w:tcPr>
          <w:p w:rsidR="00CA0D2B" w:rsidRDefault="00CA0D2B" w:rsidP="009017F1">
            <w:pPr>
              <w:rPr>
                <w:sz w:val="22"/>
                <w:szCs w:val="22"/>
              </w:rPr>
            </w:pPr>
            <w:r w:rsidRPr="00CA0D2B">
              <w:rPr>
                <w:sz w:val="22"/>
                <w:szCs w:val="22"/>
              </w:rPr>
              <w:t>Datum der Unterzeichnung:</w:t>
            </w:r>
          </w:p>
        </w:tc>
        <w:tc>
          <w:tcPr>
            <w:tcW w:w="2547" w:type="dxa"/>
            <w:vAlign w:val="center"/>
          </w:tcPr>
          <w:p w:rsidR="00CA0D2B" w:rsidRPr="00CA0D2B" w:rsidRDefault="00CA0D2B" w:rsidP="009017F1">
            <w:pPr>
              <w:rPr>
                <w:sz w:val="20"/>
                <w:szCs w:val="20"/>
              </w:rPr>
            </w:pPr>
            <w:r w:rsidRPr="00CA0D2B">
              <w:rPr>
                <w:sz w:val="20"/>
                <w:szCs w:val="20"/>
              </w:rPr>
              <w:fldChar w:fldCharType="begin">
                <w:ffData>
                  <w:name w:val="Text2"/>
                  <w:enabled/>
                  <w:calcOnExit w:val="0"/>
                  <w:textInput/>
                </w:ffData>
              </w:fldChar>
            </w:r>
            <w:bookmarkStart w:id="5" w:name="Text2"/>
            <w:r w:rsidRPr="00CA0D2B">
              <w:rPr>
                <w:sz w:val="20"/>
                <w:szCs w:val="20"/>
              </w:rPr>
              <w:instrText xml:space="preserve"> FORMTEXT </w:instrText>
            </w:r>
            <w:r w:rsidRPr="00CA0D2B">
              <w:rPr>
                <w:sz w:val="20"/>
                <w:szCs w:val="20"/>
              </w:rPr>
            </w:r>
            <w:r w:rsidRPr="00CA0D2B">
              <w:rPr>
                <w:sz w:val="20"/>
                <w:szCs w:val="20"/>
              </w:rPr>
              <w:fldChar w:fldCharType="separate"/>
            </w:r>
            <w:r w:rsidRPr="00CA0D2B">
              <w:rPr>
                <w:noProof/>
                <w:sz w:val="20"/>
                <w:szCs w:val="20"/>
              </w:rPr>
              <w:t> </w:t>
            </w:r>
            <w:r w:rsidRPr="00CA0D2B">
              <w:rPr>
                <w:noProof/>
                <w:sz w:val="20"/>
                <w:szCs w:val="20"/>
              </w:rPr>
              <w:t> </w:t>
            </w:r>
            <w:r w:rsidRPr="00CA0D2B">
              <w:rPr>
                <w:noProof/>
                <w:sz w:val="20"/>
                <w:szCs w:val="20"/>
              </w:rPr>
              <w:t> </w:t>
            </w:r>
            <w:r w:rsidRPr="00CA0D2B">
              <w:rPr>
                <w:noProof/>
                <w:sz w:val="20"/>
                <w:szCs w:val="20"/>
              </w:rPr>
              <w:t> </w:t>
            </w:r>
            <w:r w:rsidRPr="00CA0D2B">
              <w:rPr>
                <w:noProof/>
                <w:sz w:val="20"/>
                <w:szCs w:val="20"/>
              </w:rPr>
              <w:t> </w:t>
            </w:r>
            <w:r w:rsidRPr="00CA0D2B">
              <w:rPr>
                <w:sz w:val="20"/>
                <w:szCs w:val="20"/>
              </w:rPr>
              <w:fldChar w:fldCharType="end"/>
            </w:r>
            <w:bookmarkEnd w:id="5"/>
          </w:p>
        </w:tc>
      </w:tr>
    </w:tbl>
    <w:p w:rsidR="001F0B76" w:rsidRPr="006D603B" w:rsidRDefault="001F0B76" w:rsidP="000D6274">
      <w:pPr>
        <w:rPr>
          <w:sz w:val="22"/>
          <w:szCs w:val="22"/>
        </w:rPr>
      </w:pPr>
    </w:p>
    <w:sectPr w:rsidR="001F0B76" w:rsidRPr="006D603B" w:rsidSect="000D6274">
      <w:footerReference w:type="default" r:id="rId9"/>
      <w:pgSz w:w="11906" w:h="16838"/>
      <w:pgMar w:top="993"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74" w:rsidRDefault="000D6274" w:rsidP="000D6274">
      <w:r>
        <w:separator/>
      </w:r>
    </w:p>
  </w:endnote>
  <w:endnote w:type="continuationSeparator" w:id="0">
    <w:p w:rsidR="000D6274" w:rsidRDefault="000D6274" w:rsidP="000D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74" w:rsidRPr="000D6274" w:rsidRDefault="000D6274">
    <w:pPr>
      <w:pStyle w:val="Fuzeile"/>
      <w:rPr>
        <w:sz w:val="16"/>
        <w:szCs w:val="16"/>
      </w:rPr>
    </w:pPr>
    <w:r w:rsidRPr="000D6274">
      <w:rPr>
        <w:sz w:val="16"/>
        <w:szCs w:val="16"/>
      </w:rPr>
      <w:t>Erklärung Familien Stand 15.01.2026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74" w:rsidRDefault="000D6274" w:rsidP="000D6274">
      <w:r>
        <w:separator/>
      </w:r>
    </w:p>
  </w:footnote>
  <w:footnote w:type="continuationSeparator" w:id="0">
    <w:p w:rsidR="000D6274" w:rsidRDefault="000D6274" w:rsidP="000D6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F31DE"/>
    <w:multiLevelType w:val="hybridMultilevel"/>
    <w:tmpl w:val="7C4003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C9D46E8"/>
    <w:multiLevelType w:val="hybridMultilevel"/>
    <w:tmpl w:val="BD6692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forms" w:enforcement="1" w:cryptProviderType="rsaAES" w:cryptAlgorithmClass="hash" w:cryptAlgorithmType="typeAny" w:cryptAlgorithmSid="14" w:cryptSpinCount="100000" w:hash="7BeeATjW6Co7Bts0FTEYY6iundCNKLf6ncPpw8DjyOaNW5AfgmSR6OajPvXPRbqRluHaL/fp5K/jSY+R1xJCXQ==" w:salt="PBygleuI0ikZmmk1Pfvg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3"/>
    <w:rsid w:val="00083129"/>
    <w:rsid w:val="000A7EA7"/>
    <w:rsid w:val="000D6274"/>
    <w:rsid w:val="0012662D"/>
    <w:rsid w:val="001527A5"/>
    <w:rsid w:val="001F0B76"/>
    <w:rsid w:val="001F5B05"/>
    <w:rsid w:val="00223819"/>
    <w:rsid w:val="002A6898"/>
    <w:rsid w:val="003079DB"/>
    <w:rsid w:val="003C7A17"/>
    <w:rsid w:val="003F7F3F"/>
    <w:rsid w:val="004579BD"/>
    <w:rsid w:val="00596958"/>
    <w:rsid w:val="005A1B5B"/>
    <w:rsid w:val="005B4873"/>
    <w:rsid w:val="00640533"/>
    <w:rsid w:val="006D603B"/>
    <w:rsid w:val="00896424"/>
    <w:rsid w:val="008E0D96"/>
    <w:rsid w:val="008F6D13"/>
    <w:rsid w:val="009017F1"/>
    <w:rsid w:val="00932687"/>
    <w:rsid w:val="00AB19B4"/>
    <w:rsid w:val="00B803EB"/>
    <w:rsid w:val="00B858C2"/>
    <w:rsid w:val="00B917CC"/>
    <w:rsid w:val="00C42C75"/>
    <w:rsid w:val="00CA0D2B"/>
    <w:rsid w:val="00D62B4A"/>
    <w:rsid w:val="00DA3679"/>
    <w:rsid w:val="00DB7C14"/>
    <w:rsid w:val="00DE6AC6"/>
    <w:rsid w:val="00E257F3"/>
    <w:rsid w:val="00E62603"/>
    <w:rsid w:val="00E87ED2"/>
    <w:rsid w:val="00F162D1"/>
    <w:rsid w:val="00F34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5CA2"/>
  <w15:chartTrackingRefBased/>
  <w15:docId w15:val="{C8DCC072-4895-48BC-A162-6A6B1389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0533"/>
    <w:pPr>
      <w:spacing w:after="0" w:line="240" w:lineRule="auto"/>
    </w:pPr>
    <w:rPr>
      <w:rFonts w:ascii="Arial" w:eastAsia="Times New Roman" w:hAnsi="Arial" w:cs="Times New Roman"/>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Best">
    <w:name w:val="ANBest"/>
    <w:basedOn w:val="Standard"/>
    <w:next w:val="Standard"/>
    <w:rsid w:val="00B917CC"/>
    <w:pPr>
      <w:autoSpaceDE w:val="0"/>
      <w:autoSpaceDN w:val="0"/>
    </w:pPr>
    <w:rPr>
      <w:rFonts w:cs="Arial"/>
      <w:b/>
      <w:bCs/>
      <w:sz w:val="22"/>
      <w:szCs w:val="22"/>
    </w:rPr>
  </w:style>
  <w:style w:type="paragraph" w:styleId="Listenabsatz">
    <w:name w:val="List Paragraph"/>
    <w:basedOn w:val="Standard"/>
    <w:uiPriority w:val="34"/>
    <w:qFormat/>
    <w:rsid w:val="00B917CC"/>
    <w:pPr>
      <w:ind w:left="720"/>
      <w:contextualSpacing/>
    </w:pPr>
  </w:style>
  <w:style w:type="table" w:styleId="Tabellenraster">
    <w:name w:val="Table Grid"/>
    <w:basedOn w:val="NormaleTabelle"/>
    <w:uiPriority w:val="39"/>
    <w:rsid w:val="001F5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0D2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0D2B"/>
    <w:rPr>
      <w:rFonts w:ascii="Segoe UI" w:eastAsia="Times New Roman" w:hAnsi="Segoe UI" w:cs="Segoe UI"/>
      <w:kern w:val="0"/>
      <w:sz w:val="18"/>
      <w:szCs w:val="18"/>
      <w:lang w:eastAsia="de-DE"/>
      <w14:ligatures w14:val="none"/>
    </w:rPr>
  </w:style>
  <w:style w:type="paragraph" w:styleId="Kopfzeile">
    <w:name w:val="header"/>
    <w:basedOn w:val="Standard"/>
    <w:link w:val="KopfzeileZchn"/>
    <w:uiPriority w:val="99"/>
    <w:unhideWhenUsed/>
    <w:rsid w:val="000D6274"/>
    <w:pPr>
      <w:tabs>
        <w:tab w:val="center" w:pos="4536"/>
        <w:tab w:val="right" w:pos="9072"/>
      </w:tabs>
    </w:pPr>
  </w:style>
  <w:style w:type="character" w:customStyle="1" w:styleId="KopfzeileZchn">
    <w:name w:val="Kopfzeile Zchn"/>
    <w:basedOn w:val="Absatz-Standardschriftart"/>
    <w:link w:val="Kopfzeile"/>
    <w:uiPriority w:val="99"/>
    <w:rsid w:val="000D6274"/>
    <w:rPr>
      <w:rFonts w:ascii="Arial" w:eastAsia="Times New Roman" w:hAnsi="Arial" w:cs="Times New Roman"/>
      <w:kern w:val="0"/>
      <w:sz w:val="24"/>
      <w:szCs w:val="24"/>
      <w:lang w:eastAsia="de-DE"/>
      <w14:ligatures w14:val="none"/>
    </w:rPr>
  </w:style>
  <w:style w:type="paragraph" w:styleId="Fuzeile">
    <w:name w:val="footer"/>
    <w:basedOn w:val="Standard"/>
    <w:link w:val="FuzeileZchn"/>
    <w:uiPriority w:val="99"/>
    <w:unhideWhenUsed/>
    <w:rsid w:val="000D6274"/>
    <w:pPr>
      <w:tabs>
        <w:tab w:val="center" w:pos="4536"/>
        <w:tab w:val="right" w:pos="9072"/>
      </w:tabs>
    </w:pPr>
  </w:style>
  <w:style w:type="character" w:customStyle="1" w:styleId="FuzeileZchn">
    <w:name w:val="Fußzeile Zchn"/>
    <w:basedOn w:val="Absatz-Standardschriftart"/>
    <w:link w:val="Fuzeile"/>
    <w:uiPriority w:val="99"/>
    <w:rsid w:val="000D6274"/>
    <w:rPr>
      <w:rFonts w:ascii="Arial" w:eastAsia="Times New Roman" w:hAnsi="Arial"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3015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LAGuS M-V</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Arndt, Anke</dc:creator>
  <cp:keywords/>
  <dc:description/>
  <cp:lastModifiedBy>Arndt, Anke</cp:lastModifiedBy>
  <cp:revision>10</cp:revision>
  <cp:lastPrinted>2026-01-15T11:05:00Z</cp:lastPrinted>
  <dcterms:created xsi:type="dcterms:W3CDTF">2026-01-09T14:15:00Z</dcterms:created>
  <dcterms:modified xsi:type="dcterms:W3CDTF">2026-01-15T11:18:00Z</dcterms:modified>
</cp:coreProperties>
</file>